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A100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5" type="#_x0000_t202" style="position:absolute;left:0;text-align:left;margin-left:292.7pt;margin-top:736.45pt;width:210.1pt;height:64.95pt;z-index:251666432" filled="f" stroked="f">
            <v:textbox style="mso-next-textbox:#_x0000_s1525" inset="5.85pt,.7pt,5.85pt,.7pt">
              <w:txbxContent>
                <w:p w:rsidR="00A1002A" w:rsidRPr="00874703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z w:val="90"/>
                      <w:szCs w:val="90"/>
                    </w:rPr>
                  </w:pPr>
                  <w:r w:rsidRPr="00874703">
                    <w:rPr>
                      <w:rFonts w:ascii="AR P新藝体U" w:eastAsia="AR P新藝体U" w:hAnsi="Century" w:cs="Times New Roman" w:hint="eastAsia"/>
                      <w:color w:val="FFFFFF"/>
                      <w:sz w:val="90"/>
                      <w:szCs w:val="90"/>
                    </w:rPr>
                    <w:t>カン・ビン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292.7pt;margin-top:656.2pt;width:259.65pt;height:70.85pt;z-index:251665408" filled="f" stroked="f">
            <v:textbox style="mso-next-textbox:#_x0000_s1524" inset="5.85pt,.7pt,5.85pt,.7pt">
              <w:txbxContent>
                <w:p w:rsidR="00A1002A" w:rsidRPr="00874703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z w:val="110"/>
                      <w:szCs w:val="110"/>
                    </w:rPr>
                  </w:pPr>
                  <w:r w:rsidRPr="00874703">
                    <w:rPr>
                      <w:rFonts w:ascii="AR P新藝体U" w:eastAsia="AR P新藝体U" w:hAnsi="ＭＳ 明朝" w:cs="ＭＳ 明朝" w:hint="eastAsia"/>
                      <w:color w:val="FFFFFF"/>
                      <w:sz w:val="110"/>
                      <w:szCs w:val="110"/>
                    </w:rPr>
                    <w:t>カン・ビン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8.15pt;margin-top:736.45pt;width:232.45pt;height:64.95pt;z-index:251664384" filled="f" stroked="f">
            <v:textbox style="mso-next-textbox:#_x0000_s1523" inset="5.85pt,.7pt,5.85pt,.7pt">
              <w:txbxContent>
                <w:p w:rsidR="00A1002A" w:rsidRPr="00874703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w w:val="90"/>
                      <w:sz w:val="90"/>
                      <w:szCs w:val="90"/>
                    </w:rPr>
                  </w:pPr>
                  <w:r w:rsidRPr="00874703"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w w:val="90"/>
                      <w:sz w:val="90"/>
                      <w:szCs w:val="90"/>
                    </w:rPr>
                    <w:t>ペットボトル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5.85pt;margin-top:656.2pt;width:272.6pt;height:70.85pt;z-index:251663360" filled="f" stroked="f">
            <v:textbox inset="5.85pt,.7pt,5.85pt,.7pt">
              <w:txbxContent>
                <w:p w:rsidR="00A1002A" w:rsidRPr="00874703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pacing w:val="-80"/>
                      <w:w w:val="90"/>
                      <w:sz w:val="110"/>
                      <w:szCs w:val="110"/>
                    </w:rPr>
                  </w:pPr>
                  <w:r w:rsidRPr="00874703">
                    <w:rPr>
                      <w:rFonts w:ascii="AR P新藝体U" w:eastAsia="AR P新藝体U" w:hAnsi="Century" w:cs="Times New Roman" w:hint="eastAsia"/>
                      <w:color w:val="FFFFFF"/>
                      <w:spacing w:val="-80"/>
                      <w:w w:val="90"/>
                      <w:sz w:val="110"/>
                      <w:szCs w:val="110"/>
                    </w:rPr>
                    <w:t>ペットボトル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1" type="#_x0000_t202" style="position:absolute;left:0;text-align:left;margin-left:283.05pt;margin-top:328.05pt;width:232.45pt;height:64.95pt;z-index:251662336" filled="f" stroked="f">
            <v:textbox style="mso-next-textbox:#_x0000_s1521" inset="5.85pt,.7pt,5.85pt,.7pt">
              <w:txbxContent>
                <w:p w:rsidR="00A1002A" w:rsidRPr="001B140C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w w:val="88"/>
                      <w:sz w:val="90"/>
                      <w:szCs w:val="90"/>
                    </w:rPr>
                  </w:pPr>
                  <w:r w:rsidRPr="001B140C"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w w:val="88"/>
                      <w:sz w:val="90"/>
                      <w:szCs w:val="90"/>
                    </w:rPr>
                    <w:t>もえないゴミ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0" type="#_x0000_t202" style="position:absolute;left:0;text-align:left;margin-left:12.95pt;margin-top:329.25pt;width:210.1pt;height:64.95pt;z-index:251661312" filled="f" stroked="f">
            <v:textbox style="mso-next-textbox:#_x0000_s1520" inset="5.85pt,.7pt,5.85pt,.7pt">
              <w:txbxContent>
                <w:p w:rsidR="00A1002A" w:rsidRPr="001B140C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sz w:val="90"/>
                      <w:szCs w:val="90"/>
                    </w:rPr>
                  </w:pPr>
                  <w:r w:rsidRPr="001B140C"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sz w:val="90"/>
                      <w:szCs w:val="90"/>
                    </w:rPr>
                    <w:t>もえるゴミ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9" type="#_x0000_t202" style="position:absolute;left:0;text-align:left;margin-left:284.4pt;margin-top:249pt;width:274.95pt;height:70.85pt;z-index:251660288" filled="f" stroked="f">
            <v:textbox inset="5.85pt,.7pt,5.85pt,.7pt">
              <w:txbxContent>
                <w:p w:rsidR="00A1002A" w:rsidRPr="001B140C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pacing w:val="-100"/>
                      <w:w w:val="90"/>
                      <w:sz w:val="110"/>
                      <w:szCs w:val="110"/>
                    </w:rPr>
                  </w:pPr>
                  <w:r w:rsidRPr="001B140C">
                    <w:rPr>
                      <w:rFonts w:ascii="AR P新藝体U" w:eastAsia="AR P新藝体U" w:hAnsi="Century" w:cs="Times New Roman" w:hint="eastAsia"/>
                      <w:color w:val="FFFFFF"/>
                      <w:spacing w:val="-100"/>
                      <w:w w:val="90"/>
                      <w:sz w:val="110"/>
                      <w:szCs w:val="110"/>
                    </w:rPr>
                    <w:t>もえないゴミ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left:0;text-align:left;margin-left:12.95pt;margin-top:249pt;width:259.65pt;height:70.85pt;z-index:251659264" filled="f" stroked="f">
            <v:textbox inset="5.85pt,.7pt,5.85pt,.7pt">
              <w:txbxContent>
                <w:p w:rsidR="00A1002A" w:rsidRPr="00F3004E" w:rsidRDefault="00A1002A" w:rsidP="00A1002A">
                  <w:pPr>
                    <w:jc w:val="center"/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sz w:val="110"/>
                      <w:szCs w:val="110"/>
                    </w:rPr>
                  </w:pPr>
                  <w:r w:rsidRPr="00F3004E">
                    <w:rPr>
                      <w:rFonts w:ascii="AR P新藝体U" w:eastAsia="AR P新藝体U" w:hAnsi="Century" w:cs="Times New Roman" w:hint="eastAsia"/>
                      <w:color w:val="FFFFFF"/>
                      <w:spacing w:val="-60"/>
                      <w:sz w:val="110"/>
                      <w:szCs w:val="110"/>
                    </w:rPr>
                    <w:t>もえるゴミ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39990" cy="10687050"/>
            <wp:effectExtent l="19050" t="0" r="3810" b="0"/>
            <wp:wrapNone/>
            <wp:docPr id="493" name="図 493" descr="02ゴミ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02ゴミ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3C2802"/>
    <w:rsid w:val="006B3889"/>
    <w:rsid w:val="00767E99"/>
    <w:rsid w:val="009F5C0F"/>
    <w:rsid w:val="00A1002A"/>
    <w:rsid w:val="00B82543"/>
    <w:rsid w:val="00C2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2009-01-30T05:02:00Z</dcterms:created>
  <dcterms:modified xsi:type="dcterms:W3CDTF">2009-01-30T05:02:00Z</dcterms:modified>
</cp:coreProperties>
</file>